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C2" w:rsidRDefault="00A46CC2" w:rsidP="00A46CC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Cs w:val="28"/>
        </w:rPr>
      </w:pPr>
      <w:r>
        <w:rPr>
          <w:szCs w:val="28"/>
        </w:rPr>
        <w:t xml:space="preserve">В первом квартале 2024 года прокуратурой района проведена сверка между ОГИБДД МВД России по Сузунскому району и  ГБУЗ «Сузунская центральная районная больница» для установления лиц имеющих права на управления транспортными средствами и  вместе с тем состоящими на учете в ГБУЗ «Сузунская центральная районная больница» с диагнозами, исключающими возможность владения и получения водительских удостоверений. В результате проверки установлено 4 лица, употребляющих и страдающих алкогольной (наркотической) зависимостью и имеющее право на управление транспортным средством. </w:t>
      </w:r>
    </w:p>
    <w:p w:rsidR="00A46CC2" w:rsidRDefault="00A46CC2" w:rsidP="00A46CC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Cs w:val="28"/>
        </w:rPr>
      </w:pPr>
      <w:r>
        <w:rPr>
          <w:szCs w:val="28"/>
        </w:rPr>
        <w:t xml:space="preserve">В отношении данных лиц в суд 27.02.2024 направлены исковые заявления о лишение их права управления транспортным средством. </w:t>
      </w:r>
    </w:p>
    <w:p w:rsidR="00A46CC2" w:rsidRDefault="00A46CC2" w:rsidP="00A46CC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rPr>
          <w:szCs w:val="28"/>
        </w:rPr>
      </w:pPr>
      <w:r>
        <w:rPr>
          <w:szCs w:val="28"/>
        </w:rPr>
        <w:t>Все предъявленные заявления рассмотрены, требования прокурора удовлетворены.</w:t>
      </w:r>
    </w:p>
    <w:p w:rsidR="00CF6876" w:rsidRDefault="00A46CC2">
      <w:r>
        <w:t xml:space="preserve">Помощник прокурора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Д.С.Фёдоров</w:t>
      </w:r>
      <w:bookmarkStart w:id="0" w:name="_GoBack"/>
      <w:bookmarkEnd w:id="0"/>
    </w:p>
    <w:sectPr w:rsidR="00CF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67"/>
    <w:rsid w:val="00A46CC2"/>
    <w:rsid w:val="00CF6876"/>
    <w:rsid w:val="00F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8F71D-A592-49C9-BBAE-FDB9A061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C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szn</cp:lastModifiedBy>
  <cp:revision>3</cp:revision>
  <dcterms:created xsi:type="dcterms:W3CDTF">2024-06-26T08:10:00Z</dcterms:created>
  <dcterms:modified xsi:type="dcterms:W3CDTF">2024-06-26T08:10:00Z</dcterms:modified>
</cp:coreProperties>
</file>