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EC9" w:rsidRDefault="009D3EC9">
      <w:pPr>
        <w:pStyle w:val="ConsPlusTitle"/>
        <w:jc w:val="center"/>
      </w:pPr>
      <w:bookmarkStart w:id="0" w:name="_GoBack"/>
      <w:bookmarkEnd w:id="0"/>
      <w:r>
        <w:t>ГУБЕРНАТОР НОВОСИБИРСКОЙ ОБЛАСТИ</w:t>
      </w:r>
    </w:p>
    <w:p w:rsidR="009D3EC9" w:rsidRDefault="009D3EC9">
      <w:pPr>
        <w:pStyle w:val="ConsPlusTitle"/>
        <w:jc w:val="center"/>
      </w:pPr>
    </w:p>
    <w:p w:rsidR="009D3EC9" w:rsidRDefault="009D3EC9">
      <w:pPr>
        <w:pStyle w:val="ConsPlusTitle"/>
        <w:jc w:val="center"/>
      </w:pPr>
      <w:r>
        <w:t>ПОСТАНОВЛЕНИЕ</w:t>
      </w:r>
    </w:p>
    <w:p w:rsidR="009D3EC9" w:rsidRDefault="009D3EC9">
      <w:pPr>
        <w:pStyle w:val="ConsPlusTitle"/>
        <w:jc w:val="center"/>
      </w:pPr>
      <w:r>
        <w:t>от 25 декабря 2006 г. N 516</w:t>
      </w:r>
    </w:p>
    <w:p w:rsidR="009D3EC9" w:rsidRDefault="009D3EC9">
      <w:pPr>
        <w:pStyle w:val="ConsPlusTitle"/>
        <w:jc w:val="center"/>
      </w:pPr>
    </w:p>
    <w:p w:rsidR="009D3EC9" w:rsidRDefault="009D3EC9">
      <w:pPr>
        <w:pStyle w:val="ConsPlusTitle"/>
        <w:jc w:val="center"/>
      </w:pPr>
      <w:r>
        <w:t>О СОВЕРШЕНСТВОВАНИИ ОРГАНИЗАЦИИ ЛИЧНЫХ ПРИЕМОВ</w:t>
      </w:r>
    </w:p>
    <w:p w:rsidR="009D3EC9" w:rsidRDefault="009D3EC9">
      <w:pPr>
        <w:pStyle w:val="ConsPlusTitle"/>
        <w:jc w:val="center"/>
      </w:pPr>
      <w:r>
        <w:t>ГРАЖДАН В АДМИНИСТРАЦИИ ГУБЕРНАТОРА НОВОСИБИРСКОЙ</w:t>
      </w:r>
    </w:p>
    <w:p w:rsidR="009D3EC9" w:rsidRDefault="009D3EC9">
      <w:pPr>
        <w:pStyle w:val="ConsPlusTitle"/>
        <w:jc w:val="center"/>
      </w:pPr>
      <w:r>
        <w:t>ОБЛАСТИ И ПРАВИТЕЛЬСТВА НОВОСИБИРСКОЙ ОБЛАСТИ,</w:t>
      </w:r>
    </w:p>
    <w:p w:rsidR="009D3EC9" w:rsidRDefault="009D3EC9">
      <w:pPr>
        <w:pStyle w:val="ConsPlusTitle"/>
        <w:jc w:val="center"/>
      </w:pPr>
      <w:r>
        <w:t xml:space="preserve">ОБЛАСТНЫХ ИСПОЛНИТЕЛЬНЫХ </w:t>
      </w:r>
      <w:proofErr w:type="gramStart"/>
      <w:r>
        <w:t>ОРГАНАХ</w:t>
      </w:r>
      <w:proofErr w:type="gramEnd"/>
      <w:r>
        <w:t xml:space="preserve"> ГОСУДАРСТВЕННОЙ ВЛАСТИ</w:t>
      </w:r>
    </w:p>
    <w:p w:rsidR="009D3EC9" w:rsidRDefault="009D3EC9">
      <w:pPr>
        <w:pStyle w:val="ConsPlusTitle"/>
        <w:jc w:val="center"/>
      </w:pPr>
      <w:r>
        <w:t>НОВОСИБИРСКОЙ ОБЛАСТИ И ОРГАНАХ МЕСТНОГО САМОУПРАВЛЕНИЯ</w:t>
      </w:r>
    </w:p>
    <w:p w:rsidR="009D3EC9" w:rsidRDefault="009D3EC9">
      <w:pPr>
        <w:pStyle w:val="ConsPlusTitle"/>
        <w:jc w:val="center"/>
      </w:pPr>
      <w:r>
        <w:t>МУНИЦИПАЛЬНЫХ ОБРАЗОВАНИЙ НОВОСИБИРСКОЙ ОБЛАСТИ</w:t>
      </w:r>
    </w:p>
    <w:p w:rsidR="009D3EC9" w:rsidRDefault="009D3EC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D3EC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D3EC9" w:rsidRDefault="009D3EC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3EC9" w:rsidRDefault="009D3EC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Новосибирской области</w:t>
            </w:r>
            <w:proofErr w:type="gramEnd"/>
          </w:p>
          <w:p w:rsidR="009D3EC9" w:rsidRDefault="009D3EC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13.04.2012 </w:t>
            </w:r>
            <w:hyperlink r:id="rId5" w:history="1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20.02.2013 </w:t>
            </w:r>
            <w:hyperlink r:id="rId6" w:history="1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 xml:space="preserve">, от 21.09.2016 </w:t>
            </w:r>
            <w:hyperlink r:id="rId7" w:history="1">
              <w:r>
                <w:rPr>
                  <w:color w:val="0000FF"/>
                </w:rPr>
                <w:t>N 197</w:t>
              </w:r>
            </w:hyperlink>
            <w:r>
              <w:rPr>
                <w:color w:val="392C69"/>
              </w:rPr>
              <w:t>,</w:t>
            </w:r>
          </w:p>
          <w:p w:rsidR="009D3EC9" w:rsidRDefault="009D3EC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23.03.2018 </w:t>
            </w:r>
            <w:hyperlink r:id="rId8" w:history="1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D3EC9" w:rsidRDefault="009D3EC9">
      <w:pPr>
        <w:pStyle w:val="ConsPlusNormal"/>
        <w:jc w:val="center"/>
      </w:pPr>
    </w:p>
    <w:p w:rsidR="009D3EC9" w:rsidRDefault="009D3EC9">
      <w:pPr>
        <w:pStyle w:val="ConsPlusNormal"/>
        <w:ind w:firstLine="540"/>
        <w:jc w:val="both"/>
      </w:pPr>
      <w:r>
        <w:t xml:space="preserve">В целях совершенствования организации личных приемов граждан, усиления взаимодействия администрации Губернатора Новосибирской области и Правительства Новосибирской области, областных исполнительных органов государственной власти и органов местного самоуправления муниципальных образований Новосибирской области с населением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постановляю:</w:t>
      </w:r>
    </w:p>
    <w:p w:rsidR="009D3EC9" w:rsidRDefault="009D3EC9">
      <w:pPr>
        <w:pStyle w:val="ConsPlusNormal"/>
        <w:jc w:val="both"/>
      </w:pPr>
      <w:r>
        <w:t xml:space="preserve">(в ред. постановлений Губернатора Новосибирской области от 13.04.2012 </w:t>
      </w:r>
      <w:hyperlink r:id="rId10" w:history="1">
        <w:r>
          <w:rPr>
            <w:color w:val="0000FF"/>
          </w:rPr>
          <w:t>N 68</w:t>
        </w:r>
      </w:hyperlink>
      <w:r>
        <w:t xml:space="preserve">, от 21.09.2016 </w:t>
      </w:r>
      <w:hyperlink r:id="rId11" w:history="1">
        <w:r>
          <w:rPr>
            <w:color w:val="0000FF"/>
          </w:rPr>
          <w:t>N 197</w:t>
        </w:r>
      </w:hyperlink>
      <w:r>
        <w:t>)</w:t>
      </w:r>
    </w:p>
    <w:p w:rsidR="009D3EC9" w:rsidRDefault="009D3EC9">
      <w:pPr>
        <w:pStyle w:val="ConsPlusNormal"/>
        <w:spacing w:before="220"/>
        <w:ind w:firstLine="540"/>
        <w:jc w:val="both"/>
      </w:pPr>
      <w:r>
        <w:t>1. Установить, что:</w:t>
      </w:r>
    </w:p>
    <w:p w:rsidR="009D3EC9" w:rsidRDefault="009D3EC9">
      <w:pPr>
        <w:pStyle w:val="ConsPlusNormal"/>
        <w:spacing w:before="220"/>
        <w:ind w:firstLine="540"/>
        <w:jc w:val="both"/>
      </w:pPr>
      <w:proofErr w:type="gramStart"/>
      <w:r>
        <w:t>единым днем личного приема граждан руководителями структурных подразделений администрации Губернатора Новосибирской области и Правительства Новосибирской области, областных исполнительных органов государственной власти Новосибирской области (далее - областные исполнительные органы) и уполномоченными на то лицами является пятница каждой недели, время приема с 14.00 до 17.00;</w:t>
      </w:r>
      <w:proofErr w:type="gramEnd"/>
    </w:p>
    <w:p w:rsidR="009D3EC9" w:rsidRDefault="009D3EC9">
      <w:pPr>
        <w:pStyle w:val="ConsPlusNormal"/>
        <w:jc w:val="both"/>
      </w:pPr>
      <w:r>
        <w:t xml:space="preserve">(в ред. постановлений Губернатора Новосибирской области от 13.04.2012 </w:t>
      </w:r>
      <w:hyperlink r:id="rId12" w:history="1">
        <w:r>
          <w:rPr>
            <w:color w:val="0000FF"/>
          </w:rPr>
          <w:t>N 68</w:t>
        </w:r>
      </w:hyperlink>
      <w:r>
        <w:t xml:space="preserve">, от 21.09.2016 </w:t>
      </w:r>
      <w:hyperlink r:id="rId13" w:history="1">
        <w:r>
          <w:rPr>
            <w:color w:val="0000FF"/>
          </w:rPr>
          <w:t>N 197</w:t>
        </w:r>
      </w:hyperlink>
      <w:r>
        <w:t>)</w:t>
      </w:r>
    </w:p>
    <w:p w:rsidR="009D3EC9" w:rsidRDefault="009D3EC9">
      <w:pPr>
        <w:pStyle w:val="ConsPlusNormal"/>
        <w:spacing w:before="220"/>
        <w:ind w:firstLine="540"/>
        <w:jc w:val="both"/>
      </w:pPr>
      <w:r>
        <w:t xml:space="preserve">личный прием граждан проводится в помещении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области, которое оборудуется средствами для ведения </w:t>
      </w:r>
      <w:proofErr w:type="spellStart"/>
      <w:r>
        <w:t>видеопротоколирования</w:t>
      </w:r>
      <w:proofErr w:type="spellEnd"/>
      <w:r>
        <w:t xml:space="preserve"> приема граждан, иных помещениях структурных подразделений администрации Губернатора Новосибирской области и Правительства Новосибирской области, областных исполнительных органов;</w:t>
      </w:r>
    </w:p>
    <w:p w:rsidR="009D3EC9" w:rsidRDefault="009D3EC9">
      <w:pPr>
        <w:pStyle w:val="ConsPlusNormal"/>
        <w:jc w:val="both"/>
      </w:pPr>
      <w:r>
        <w:t xml:space="preserve">(в ред. постановлений Губернатора Новосибирской области от 13.04.2012 </w:t>
      </w:r>
      <w:hyperlink r:id="rId14" w:history="1">
        <w:r>
          <w:rPr>
            <w:color w:val="0000FF"/>
          </w:rPr>
          <w:t>N 68</w:t>
        </w:r>
      </w:hyperlink>
      <w:r>
        <w:t xml:space="preserve">, от 20.02.2013 </w:t>
      </w:r>
      <w:hyperlink r:id="rId15" w:history="1">
        <w:r>
          <w:rPr>
            <w:color w:val="0000FF"/>
          </w:rPr>
          <w:t>N 33</w:t>
        </w:r>
      </w:hyperlink>
      <w:r>
        <w:t xml:space="preserve">, от 21.09.2016 </w:t>
      </w:r>
      <w:hyperlink r:id="rId16" w:history="1">
        <w:r>
          <w:rPr>
            <w:color w:val="0000FF"/>
          </w:rPr>
          <w:t>N 197</w:t>
        </w:r>
      </w:hyperlink>
      <w:r>
        <w:t>)</w:t>
      </w:r>
    </w:p>
    <w:p w:rsidR="009D3EC9" w:rsidRDefault="009D3EC9">
      <w:pPr>
        <w:pStyle w:val="ConsPlusNormal"/>
        <w:spacing w:before="220"/>
        <w:ind w:firstLine="540"/>
        <w:jc w:val="both"/>
      </w:pPr>
      <w:proofErr w:type="gramStart"/>
      <w:r>
        <w:t>первый заместитель Губернатора Новосибирской области, первый заместитель Председателя Правительства Новосибирской области, заместители Губернатора Новосибирской области, заместители Председателя Правительства Новосибирской области, руководители структурных подразделений администрации Губернатора Новосибирской области и Правительства Новосибирской области, руководители областных исполнительных органов и уполномоченные на то лица ведут личный прием граждан в порядке очередности в своих служебных помещениях (кабинетах).</w:t>
      </w:r>
      <w:proofErr w:type="gramEnd"/>
      <w:r>
        <w:t xml:space="preserve"> Обеспечить возможность предварительной записи граждан на личный прием как дополнительной гарантии прав граждан на обращение;</w:t>
      </w:r>
    </w:p>
    <w:p w:rsidR="009D3EC9" w:rsidRDefault="009D3EC9">
      <w:pPr>
        <w:pStyle w:val="ConsPlusNormal"/>
        <w:jc w:val="both"/>
      </w:pPr>
      <w:r>
        <w:lastRenderedPageBreak/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23.03.2018 N 54)</w:t>
      </w:r>
    </w:p>
    <w:p w:rsidR="009D3EC9" w:rsidRDefault="009D3EC9">
      <w:pPr>
        <w:pStyle w:val="ConsPlusNormal"/>
        <w:spacing w:before="220"/>
        <w:ind w:firstLine="540"/>
        <w:jc w:val="both"/>
      </w:pPr>
      <w:r>
        <w:t>первый заместитель Губернатора Новосибирской области, первый заместитель Председателя Правительства Новосибирской области, заместители Губернатора Новосибирской области, заместители Председателя Правительства Новосибирской области ведут личный прием в соответствии с графиком, утверждаемым Губернатором Новосибирской области ежеквартально.</w:t>
      </w:r>
    </w:p>
    <w:p w:rsidR="009D3EC9" w:rsidRDefault="009D3EC9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21.09.2016 N 197;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23.03.2018 N 54)</w:t>
      </w:r>
    </w:p>
    <w:p w:rsidR="009D3EC9" w:rsidRDefault="009D3EC9">
      <w:pPr>
        <w:pStyle w:val="ConsPlusNormal"/>
        <w:spacing w:before="220"/>
        <w:ind w:firstLine="540"/>
        <w:jc w:val="both"/>
      </w:pPr>
      <w:r>
        <w:t xml:space="preserve">1.1. </w:t>
      </w:r>
      <w:proofErr w:type="gramStart"/>
      <w:r>
        <w:t>Информация о времени и порядке личного приема граждан доводится до сведения граждан через средства массовой информации, а также размещается на официальном сайте Правительства Новосибирской области, официальных сайтах областных исполнительных органов в сети Интернет и на информационных стендах или других технических средствах аналогичного назначения в здании Правительства Новосибирской области, в помещении управления по работе с обращениями граждан - общественной приемной Губернатора области</w:t>
      </w:r>
      <w:proofErr w:type="gramEnd"/>
      <w:r>
        <w:t xml:space="preserve"> администрации Губернатора Новосибирской области и Правительства Новосибирской области, в помещениях областных исполнительных органов, где проводится личный прием граждан.</w:t>
      </w:r>
    </w:p>
    <w:p w:rsidR="009D3EC9" w:rsidRDefault="009D3EC9">
      <w:pPr>
        <w:pStyle w:val="ConsPlusNormal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20.02.2013 N 33;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21.09.2016 N 197)</w:t>
      </w:r>
    </w:p>
    <w:p w:rsidR="009D3EC9" w:rsidRDefault="009D3EC9">
      <w:pPr>
        <w:pStyle w:val="ConsPlusNormal"/>
        <w:spacing w:before="220"/>
        <w:ind w:firstLine="540"/>
        <w:jc w:val="both"/>
      </w:pPr>
      <w:r>
        <w:t>1.2. Первый заместитель Губернатора Новосибирской области, первый заместитель Председателя Правительства Новосибирской области, заместители Губернатора Новосибирской области, заместители Председателя Правительства Новосибирской области, руководители структурных подразделений администрации Губернатора Новосибирской области и Правительства Новосибирской области, руководители областных исполнительных органов несут персональную ответственность за проведение личного приема граждан. Не допускается проведение служебных совещаний и иных мероприятий в часы проведения личного приема граждан, необоснованный перенос и перепоручение проведения личного приема граждан лицам, не имеющим на то полномочий.</w:t>
      </w:r>
    </w:p>
    <w:p w:rsidR="009D3EC9" w:rsidRDefault="009D3EC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1.2 введен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23.03.2018 N 54)</w:t>
      </w:r>
    </w:p>
    <w:p w:rsidR="009D3EC9" w:rsidRDefault="009D3EC9">
      <w:pPr>
        <w:pStyle w:val="ConsPlusNormal"/>
        <w:spacing w:before="220"/>
        <w:ind w:firstLine="540"/>
        <w:jc w:val="both"/>
      </w:pPr>
      <w:r>
        <w:t>2. Рекомендовать органам местного самоуправления муниципальных образований Новосибирской области установить единый день личного приема граждан руководителями органов местного самоуправления муниципальных образований Новосибирской области - каждую пятницу, в удобное для жителей время.</w:t>
      </w:r>
    </w:p>
    <w:p w:rsidR="009D3EC9" w:rsidRDefault="009D3EC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Новосибирской области от 13.04.2012 </w:t>
      </w:r>
      <w:hyperlink r:id="rId23" w:history="1">
        <w:r>
          <w:rPr>
            <w:color w:val="0000FF"/>
          </w:rPr>
          <w:t>N 68</w:t>
        </w:r>
      </w:hyperlink>
      <w:r>
        <w:t xml:space="preserve">, от 20.02.2013 </w:t>
      </w:r>
      <w:hyperlink r:id="rId24" w:history="1">
        <w:r>
          <w:rPr>
            <w:color w:val="0000FF"/>
          </w:rPr>
          <w:t>N 33</w:t>
        </w:r>
      </w:hyperlink>
      <w:r>
        <w:t xml:space="preserve">, от 21.09.2016 </w:t>
      </w:r>
      <w:hyperlink r:id="rId25" w:history="1">
        <w:r>
          <w:rPr>
            <w:color w:val="0000FF"/>
          </w:rPr>
          <w:t>N 197</w:t>
        </w:r>
      </w:hyperlink>
      <w:r>
        <w:t>)</w:t>
      </w:r>
    </w:p>
    <w:p w:rsidR="009D3EC9" w:rsidRDefault="009D3EC9">
      <w:pPr>
        <w:pStyle w:val="ConsPlusNormal"/>
        <w:spacing w:before="220"/>
        <w:ind w:firstLine="540"/>
        <w:jc w:val="both"/>
      </w:pPr>
      <w:r>
        <w:t>2.1. Рекомендовать органам местного самоуправления муниципальных образований Новосибирской области создать в администрациях муниципальных районов и городских округов Новосибирской области общественные приемные глав соответствующих муниципальных районов и городских округов Новосибирской области.</w:t>
      </w:r>
    </w:p>
    <w:p w:rsidR="009D3EC9" w:rsidRDefault="009D3EC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13.04.2012 N 68;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21.09.2016 N 197)</w:t>
      </w:r>
    </w:p>
    <w:p w:rsidR="009D3EC9" w:rsidRDefault="009D3EC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Управлению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 (Покровская И.А.) оказывать организационную и методическую помощь в организации личных приемов граждан структурным подразделениям администрации Губернатора Новосибирской области и Правительства Новосибирской области, областным исполнительным органам, органам местного самоуправления муниципальных образований Новосибирской области.</w:t>
      </w:r>
      <w:proofErr w:type="gramEnd"/>
    </w:p>
    <w:p w:rsidR="009D3EC9" w:rsidRDefault="009D3EC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Новосибирской области от 13.04.2012 </w:t>
      </w:r>
      <w:hyperlink r:id="rId28" w:history="1">
        <w:r>
          <w:rPr>
            <w:color w:val="0000FF"/>
          </w:rPr>
          <w:t>N 68</w:t>
        </w:r>
      </w:hyperlink>
      <w:r>
        <w:t xml:space="preserve">, от 20.02.2013 </w:t>
      </w:r>
      <w:hyperlink r:id="rId29" w:history="1">
        <w:r>
          <w:rPr>
            <w:color w:val="0000FF"/>
          </w:rPr>
          <w:t>N 33</w:t>
        </w:r>
      </w:hyperlink>
      <w:r>
        <w:t xml:space="preserve">, от 21.09.2016 </w:t>
      </w:r>
      <w:hyperlink r:id="rId30" w:history="1">
        <w:r>
          <w:rPr>
            <w:color w:val="0000FF"/>
          </w:rPr>
          <w:t>N 197</w:t>
        </w:r>
      </w:hyperlink>
      <w:r>
        <w:t>)</w:t>
      </w:r>
    </w:p>
    <w:p w:rsidR="009D3EC9" w:rsidRDefault="009D3EC9">
      <w:pPr>
        <w:pStyle w:val="ConsPlusNormal"/>
        <w:spacing w:before="220"/>
        <w:ind w:firstLine="540"/>
        <w:jc w:val="both"/>
      </w:pPr>
      <w:r>
        <w:lastRenderedPageBreak/>
        <w:t xml:space="preserve">4. Признать утратившим силу </w:t>
      </w:r>
      <w:hyperlink r:id="rId31" w:history="1">
        <w:r>
          <w:rPr>
            <w:color w:val="0000FF"/>
          </w:rPr>
          <w:t>постановление</w:t>
        </w:r>
      </w:hyperlink>
      <w:r>
        <w:t xml:space="preserve"> Губернатора Новосибирской области от 21.01.2004 N 22 "Об организации единого дня приема граждан".</w:t>
      </w:r>
    </w:p>
    <w:p w:rsidR="009D3EC9" w:rsidRDefault="009D3EC9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первого заместителя Губернатора Новосибирской области Петухова Ю.Ф.</w:t>
      </w:r>
    </w:p>
    <w:p w:rsidR="009D3EC9" w:rsidRDefault="009D3EC9">
      <w:pPr>
        <w:pStyle w:val="ConsPlusNormal"/>
        <w:jc w:val="both"/>
      </w:pPr>
      <w:r>
        <w:t xml:space="preserve">(п. 5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21.09.2016 N 197)</w:t>
      </w:r>
    </w:p>
    <w:p w:rsidR="009D3EC9" w:rsidRDefault="009D3EC9">
      <w:pPr>
        <w:pStyle w:val="ConsPlusNormal"/>
        <w:ind w:firstLine="540"/>
        <w:jc w:val="both"/>
      </w:pPr>
    </w:p>
    <w:p w:rsidR="009D3EC9" w:rsidRDefault="009D3EC9">
      <w:pPr>
        <w:pStyle w:val="ConsPlusNormal"/>
        <w:jc w:val="right"/>
      </w:pPr>
      <w:r>
        <w:t>В.А.ТОЛОКОНСКИЙ</w:t>
      </w:r>
    </w:p>
    <w:p w:rsidR="009D3EC9" w:rsidRDefault="009D3EC9">
      <w:pPr>
        <w:pStyle w:val="ConsPlusNormal"/>
        <w:ind w:firstLine="540"/>
        <w:jc w:val="both"/>
      </w:pPr>
    </w:p>
    <w:p w:rsidR="009D3EC9" w:rsidRDefault="009D3EC9">
      <w:pPr>
        <w:pStyle w:val="ConsPlusNormal"/>
        <w:ind w:firstLine="540"/>
        <w:jc w:val="both"/>
      </w:pPr>
    </w:p>
    <w:p w:rsidR="009D3EC9" w:rsidRDefault="009D3E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0D5B" w:rsidRDefault="002A0D5B"/>
    <w:sectPr w:rsidR="002A0D5B" w:rsidSect="00071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EC9"/>
    <w:rsid w:val="002A0D5B"/>
    <w:rsid w:val="009D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3E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3E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E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3E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3E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E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A201E23F648620CE835EC5C2893007E863F193EA0ECC022092C69C64719F90B1126889CE09CD42DAD833F1y509C" TargetMode="External"/><Relationship Id="rId13" Type="http://schemas.openxmlformats.org/officeDocument/2006/relationships/hyperlink" Target="consultantplus://offline/ref=64A201E23F648620CE835EC5C2893007E863F193E20CC208249C9B966C289392B61D379EC940C143DAD833yF08C" TargetMode="External"/><Relationship Id="rId18" Type="http://schemas.openxmlformats.org/officeDocument/2006/relationships/hyperlink" Target="consultantplus://offline/ref=64A201E23F648620CE835EC5C2893007E863F193E20CC208249C9B966C289392B61D379EC940C143DAD831yF01C" TargetMode="External"/><Relationship Id="rId26" Type="http://schemas.openxmlformats.org/officeDocument/2006/relationships/hyperlink" Target="consultantplus://offline/ref=64A201E23F648620CE835EC5C2893007E863F193EE0ACE0F219C9B966C289392B61D379EC940C143DAD832yF03C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4A201E23F648620CE835EC5C2893007E863F193E20CC208249C9B966C289392B61D379EC940C143DAD831yF03C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64A201E23F648620CE835EC5C2893007E863F193E20CC208249C9B966C289392B61D379EC940C143DAD833yF04C" TargetMode="External"/><Relationship Id="rId12" Type="http://schemas.openxmlformats.org/officeDocument/2006/relationships/hyperlink" Target="consultantplus://offline/ref=64A201E23F648620CE835EC5C2893007E863F193EE0ACE0F219C9B966C289392B61D379EC940C143DAD833yF09C" TargetMode="External"/><Relationship Id="rId17" Type="http://schemas.openxmlformats.org/officeDocument/2006/relationships/hyperlink" Target="consultantplus://offline/ref=64A201E23F648620CE835EC5C2893007E863F193EA0ECC022092C69C64719F90B1126889CE09CD42DAD833F1y50BC" TargetMode="External"/><Relationship Id="rId25" Type="http://schemas.openxmlformats.org/officeDocument/2006/relationships/hyperlink" Target="consultantplus://offline/ref=64A201E23F648620CE835EC5C2893007E863F193E20CC208249C9B966C289392B61D379EC940C143DAD831yF04C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4A201E23F648620CE835EC5C2893007E863F193E20CC208249C9B966C289392B61D379EC940C143DAD832yF02C" TargetMode="External"/><Relationship Id="rId20" Type="http://schemas.openxmlformats.org/officeDocument/2006/relationships/hyperlink" Target="consultantplus://offline/ref=64A201E23F648620CE835EC5C2893007E863F193ED0FC80C269C9B966C289392B61D379EC940C143DAD833yF06C" TargetMode="External"/><Relationship Id="rId29" Type="http://schemas.openxmlformats.org/officeDocument/2006/relationships/hyperlink" Target="consultantplus://offline/ref=64A201E23F648620CE835EC5C2893007E863F193ED0FC80C269C9B966C289392B61D379EC940C143DAD832yF01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4A201E23F648620CE835EC5C2893007E863F193ED0FC80C269C9B966C289392B61D379EC940C143DAD833yF04C" TargetMode="External"/><Relationship Id="rId11" Type="http://schemas.openxmlformats.org/officeDocument/2006/relationships/hyperlink" Target="consultantplus://offline/ref=64A201E23F648620CE835EC5C2893007E863F193E20CC208249C9B966C289392B61D379EC940C143DAD833yF06C" TargetMode="External"/><Relationship Id="rId24" Type="http://schemas.openxmlformats.org/officeDocument/2006/relationships/hyperlink" Target="consultantplus://offline/ref=64A201E23F648620CE835EC5C2893007E863F193ED0FC80C269C9B966C289392B61D379EC940C143DAD833yF08C" TargetMode="External"/><Relationship Id="rId32" Type="http://schemas.openxmlformats.org/officeDocument/2006/relationships/hyperlink" Target="consultantplus://offline/ref=64A201E23F648620CE835EC5C2893007E863F193E20CC208249C9B966C289392B61D379EC940C143DAD830yF00C" TargetMode="External"/><Relationship Id="rId5" Type="http://schemas.openxmlformats.org/officeDocument/2006/relationships/hyperlink" Target="consultantplus://offline/ref=64A201E23F648620CE835EC5C2893007E863F193EE0ACE0F219C9B966C289392B61D379EC940C143DAD833yF04C" TargetMode="External"/><Relationship Id="rId15" Type="http://schemas.openxmlformats.org/officeDocument/2006/relationships/hyperlink" Target="consultantplus://offline/ref=64A201E23F648620CE835EC5C2893007E863F193ED0FC80C269C9B966C289392B61D379EC940C143DAD833yF07C" TargetMode="External"/><Relationship Id="rId23" Type="http://schemas.openxmlformats.org/officeDocument/2006/relationships/hyperlink" Target="consultantplus://offline/ref=64A201E23F648620CE835EC5C2893007E863F193EE0ACE0F219C9B966C289392B61D379EC940C143DAD832yF00C" TargetMode="External"/><Relationship Id="rId28" Type="http://schemas.openxmlformats.org/officeDocument/2006/relationships/hyperlink" Target="consultantplus://offline/ref=64A201E23F648620CE835EC5C2893007E863F193EE0ACE0F219C9B966C289392B61D379EC940C143DAD832yF05C" TargetMode="External"/><Relationship Id="rId10" Type="http://schemas.openxmlformats.org/officeDocument/2006/relationships/hyperlink" Target="consultantplus://offline/ref=64A201E23F648620CE835EC5C2893007E863F193EE0ACE0F219C9B966C289392B61D379EC940C143DAD833yF06C" TargetMode="External"/><Relationship Id="rId19" Type="http://schemas.openxmlformats.org/officeDocument/2006/relationships/hyperlink" Target="consultantplus://offline/ref=64A201E23F648620CE835EC5C2893007E863F193EA0ECC022092C69C64719F90B1126889CE09CD42DAD833F1y505C" TargetMode="External"/><Relationship Id="rId31" Type="http://schemas.openxmlformats.org/officeDocument/2006/relationships/hyperlink" Target="consultantplus://offline/ref=64A201E23F648620CE835EC5C2893007E863F193EA0ACA0D279C9B966C289392yB06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A201E23F648620CE835ED3C1E56E0EE360AC9BEC06C05C7BC3C0CB3B2199C5F1526EDC8D4DC044yD08C" TargetMode="External"/><Relationship Id="rId14" Type="http://schemas.openxmlformats.org/officeDocument/2006/relationships/hyperlink" Target="consultantplus://offline/ref=64A201E23F648620CE835EC5C2893007E863F193EE0ACE0F219C9B966C289392B61D379EC940C143DAD833yF09C" TargetMode="External"/><Relationship Id="rId22" Type="http://schemas.openxmlformats.org/officeDocument/2006/relationships/hyperlink" Target="consultantplus://offline/ref=64A201E23F648620CE835EC5C2893007E863F193EA0ECC022092C69C64719F90B1126889CE09CD42DAD833F0y50DC" TargetMode="External"/><Relationship Id="rId27" Type="http://schemas.openxmlformats.org/officeDocument/2006/relationships/hyperlink" Target="consultantplus://offline/ref=64A201E23F648620CE835EC5C2893007E863F193E20CC208249C9B966C289392B61D379EC940C143DAD831yF08C" TargetMode="External"/><Relationship Id="rId30" Type="http://schemas.openxmlformats.org/officeDocument/2006/relationships/hyperlink" Target="consultantplus://offline/ref=64A201E23F648620CE835EC5C2893007E863F193E20CC208249C9B966C289392B61D379EC940C143DAD830yF0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1594</Words>
  <Characters>9087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Шабалина Ирина</dc:creator>
  <cp:lastModifiedBy>Шабалина Ирина</cp:lastModifiedBy>
  <cp:revision>1</cp:revision>
  <dcterms:created xsi:type="dcterms:W3CDTF">2018-05-15T02:52:00Z</dcterms:created>
  <dcterms:modified xsi:type="dcterms:W3CDTF">2018-05-15T02:53:00Z</dcterms:modified>
</cp:coreProperties>
</file>