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33" w:rsidRDefault="00C40C02" w:rsidP="00540B33">
      <w:pPr>
        <w:shd w:val="clear" w:color="auto" w:fill="FFFFFF"/>
        <w:spacing w:line="311" w:lineRule="atLeast"/>
        <w:jc w:val="center"/>
        <w:textAlignment w:val="baseline"/>
        <w:outlineLvl w:val="3"/>
        <w:rPr>
          <w:rFonts w:eastAsia="Times New Roman" w:cs="Times New Roman"/>
          <w:b/>
          <w:bCs/>
        </w:rPr>
      </w:pPr>
      <w:r w:rsidRPr="00C40C02">
        <w:rPr>
          <w:rFonts w:eastAsia="Times New Roman" w:cs="Times New Roman"/>
          <w:b/>
          <w:bCs/>
        </w:rPr>
        <w:t>Прокурор разъясняет.</w:t>
      </w:r>
    </w:p>
    <w:p w:rsidR="00C40C02" w:rsidRPr="00C40C02" w:rsidRDefault="00C40C02" w:rsidP="00540B33">
      <w:pPr>
        <w:shd w:val="clear" w:color="auto" w:fill="FFFFFF"/>
        <w:spacing w:line="311" w:lineRule="atLeast"/>
        <w:jc w:val="center"/>
        <w:textAlignment w:val="baseline"/>
        <w:outlineLvl w:val="3"/>
        <w:rPr>
          <w:rFonts w:eastAsia="Times New Roman" w:cs="Times New Roman"/>
          <w:b/>
          <w:bCs/>
        </w:rPr>
      </w:pPr>
      <w:r w:rsidRPr="00C40C02">
        <w:rPr>
          <w:rFonts w:eastAsia="Times New Roman" w:cs="Times New Roman"/>
          <w:b/>
          <w:bCs/>
        </w:rPr>
        <w:t>О профилактическом учете осужденных к лишению свободы</w:t>
      </w:r>
    </w:p>
    <w:p w:rsidR="00C40C02" w:rsidRPr="00C40C02" w:rsidRDefault="00C40C02" w:rsidP="00C40C02">
      <w:pPr>
        <w:shd w:val="clear" w:color="auto" w:fill="FFFFFF"/>
        <w:jc w:val="both"/>
        <w:textAlignment w:val="baseline"/>
        <w:rPr>
          <w:rFonts w:eastAsia="Times New Roman" w:cs="Times New Roman"/>
        </w:rPr>
      </w:pPr>
      <w:r w:rsidRPr="00C40C02">
        <w:rPr>
          <w:rFonts w:eastAsia="Times New Roman" w:cs="Times New Roman"/>
        </w:rPr>
        <w:t xml:space="preserve">Постановка </w:t>
      </w:r>
      <w:proofErr w:type="gramStart"/>
      <w:r w:rsidRPr="00C40C02">
        <w:rPr>
          <w:rFonts w:eastAsia="Times New Roman" w:cs="Times New Roman"/>
        </w:rPr>
        <w:t>осужденных, обвиняемых и подозреваемых на профилактический учет имеет</w:t>
      </w:r>
      <w:proofErr w:type="gramEnd"/>
      <w:r w:rsidRPr="00C40C02">
        <w:rPr>
          <w:rFonts w:eastAsia="Times New Roman" w:cs="Times New Roman"/>
        </w:rPr>
        <w:t xml:space="preserve"> большое значение для реализации основной цели уголовно-исполнительного законодательства – исправления указанных лиц, так как в систему мер профилактического характера включены мероприятия по привитию законопослушного поведения. Постановка осужденного к лишению свободы на профилактический учет регламентируется Инструкции по профилактике правонарушений среди лиц, содержащихся в учреждениях уголовно-исполнительной системы, утвержденной приказом Минюста России от 20 мая 2013 года N 72. 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Согласно п. 2, п. 23 Инструкции основной целью профилактической работы является недопущение правонарушений со стороны лиц, содержащихся в учреждениях уголовно-исполнительной системы, посредством профилактических мероприятий. Индивидуальная профилактика правонарушений включает в себя работу с лицами, поставленными на профилактический учет, путем проведения целенаправленной, планомерной и дифференцированной работы с учетом психологических особенностей их личности, характера и степени общественной опасности, совершенных ими правонарушений и других особенностей, имеющих значение для правильного выбора методов и средств воспитательного воздействия. В Инструкции приведён исчерпывающий перечень категорий подозреваемых, обвиняемых и осужденных, которые берутся на профилактический учет.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>Согласно п. 67 «Минимальных стандартных правил обращения с заключенными», утвержденных Конгрессом ООН по предупреждению преступности и обращению с правонарушителями от 30 августа 1955 года, одной из целей классификации заключенных является разделение заключенных на категории, облегчающие работу с ними в целях возвращения к жизни в обществе. Исходя из содержания вышеприведенных норм, и поскольку иное не установлено законом, постановка осужденного (подозреваемого, обвиняемого) на профилактический учет влечет только проведение индивидуальной профилактической работы, не налагая на него каких-либо ограничений. 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Так, например, учету подлежат склонные к совершению побега, совершению суицида и членовредительству, к посягательствам на половую свободу и половую неприкосновенность, к употреблению и приобретению наркотических веществ, психотропных средств, сильнодействующих медицинских препаратов и алкогольных напитков, признанные </w:t>
      </w:r>
      <w:proofErr w:type="gramStart"/>
      <w:r w:rsidRPr="00C40C02">
        <w:rPr>
          <w:rFonts w:eastAsia="Times New Roman" w:cs="Times New Roman"/>
        </w:rPr>
        <w:t>судом</w:t>
      </w:r>
      <w:proofErr w:type="gramEnd"/>
      <w:r w:rsidRPr="00C40C02">
        <w:rPr>
          <w:rFonts w:eastAsia="Times New Roman" w:cs="Times New Roman"/>
        </w:rPr>
        <w:t xml:space="preserve"> нуждающимися в лечении от наркомании и алкоголизма. Инициатором постановки на профилактический учет может быть любой сотрудник учреждения уголовно-исполнительной системы, контактирующий с подозреваемыми, обвиняемыми и осужденными.</w:t>
      </w:r>
      <w:r w:rsidRPr="00C40C02">
        <w:rPr>
          <w:rFonts w:eastAsia="Times New Roman" w:cs="Times New Roman"/>
        </w:rPr>
        <w:br/>
        <w:t xml:space="preserve">С осужденными, поставленными администрацией исправительного учреждения на профилактический учет, соответствующими службами ведется работа по профилактике совершения нарушений и преступлений. При поступлении в учреждение осужденных (подозреваемых, обвиняемых) из воспитательных колоний либо из следственных изоляторов (тюрем), которые ранее были поставлены на профилактический учет, такие осужденные (подозреваемые и обвиняемые) автоматически ставятся на профилактический учет по основаниям, указанным в учетных карточках. На заседании комиссии учреждения УИС в отношении них разрабатываются конкретные профилактические мероприятия и за ними закрепляются сотрудники для проведения профилактической работы в течение шести месяцев. Результаты рассмотрения и решение комиссии оформляются протоколом.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По истечении указанного времени начальники отрядов, в которых содержатся эти лица, </w:t>
      </w:r>
      <w:r w:rsidRPr="00C40C02">
        <w:rPr>
          <w:rFonts w:eastAsia="Times New Roman" w:cs="Times New Roman"/>
        </w:rPr>
        <w:lastRenderedPageBreak/>
        <w:t xml:space="preserve">готовят материал к рассмотрению на заседании комиссии администрации учреждения УИС, куда вносят предложение о целесообразности продолжения профилактической работы либо снятии их с профилактического учета.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Кроме того, может проводиться индивидуальная профилактика, которая включает в себя работу с </w:t>
      </w:r>
      <w:proofErr w:type="spellStart"/>
      <w:r w:rsidRPr="00C40C02">
        <w:rPr>
          <w:rFonts w:eastAsia="Times New Roman" w:cs="Times New Roman"/>
        </w:rPr>
        <w:t>подучетными</w:t>
      </w:r>
      <w:proofErr w:type="spellEnd"/>
      <w:r w:rsidRPr="00C40C02">
        <w:rPr>
          <w:rFonts w:eastAsia="Times New Roman" w:cs="Times New Roman"/>
        </w:rPr>
        <w:t xml:space="preserve"> лицами с учетом психологических особенностей личности правонарушителей, характера и степени общественной опасности совершенных ими преступлений и других особенностей, имеющих значение для правильного выбора методов и средств воспитательного воздействия.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Профилактическая работа с лицами, поставленными на профилактический учет, может проводиться в течение всего срока пребывания их в учреждении уголовно-исполнительной системы, если в отношении них регулярно продолжает поступать информация о намерении совершить противоправные действия. О результатах профилактической работы закрепленный за лицом, поставленным на профилактический учет, сотрудник по истечении трех месяцев докладывает на заседании комиссии администрации учреждения уголовно-исполнительной системы.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Комиссия принимает решение о снятии лица с профилактического учета либо о продлении срока профилактической работы. В последнем случае комиссия дает конкретные рекомендации по существу возникших проблем.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>Лицо может быть снято с профилактического учета в следующих случаях: </w:t>
      </w:r>
      <w:r w:rsidRPr="00C40C02">
        <w:rPr>
          <w:rFonts w:eastAsia="Times New Roman" w:cs="Times New Roman"/>
        </w:rPr>
        <w:br/>
        <w:t>- освобождения из учреждения уголовно-исполнительной системы; </w:t>
      </w:r>
      <w:r w:rsidRPr="00C40C02">
        <w:rPr>
          <w:rFonts w:eastAsia="Times New Roman" w:cs="Times New Roman"/>
        </w:rPr>
        <w:br/>
        <w:t>- принятия решения административной комиссии, вынесенного на основании положительного результата психологической диагностики и мотивированного рапорта сотрудника оперативного подразделения учреждения УИС; </w:t>
      </w:r>
      <w:r w:rsidRPr="00C40C02">
        <w:rPr>
          <w:rFonts w:eastAsia="Times New Roman" w:cs="Times New Roman"/>
        </w:rPr>
        <w:br/>
        <w:t xml:space="preserve">- </w:t>
      </w:r>
      <w:proofErr w:type="gramStart"/>
      <w:r w:rsidRPr="00C40C02">
        <w:rPr>
          <w:rFonts w:eastAsia="Times New Roman" w:cs="Times New Roman"/>
        </w:rPr>
        <w:t>принятия решения административной комиссии по представленным положительно характеризующим лица, поставленного на профилактический учет, материалам не ранее чем по истечении трех месяцев пребывания в учреждении УИС - в отношении подозреваемых, обвиняемых или осужденных, поступивших в учреждения УИС из воспитательных колоний либо из следственных изоляторов (тюрем).</w:t>
      </w:r>
      <w:proofErr w:type="gramEnd"/>
      <w:r w:rsidRPr="00C40C02">
        <w:rPr>
          <w:rFonts w:eastAsia="Times New Roman" w:cs="Times New Roman"/>
        </w:rPr>
        <w:t xml:space="preserve">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>Постановка осужденного на профилактический учет мерой взыскания не является.</w:t>
      </w:r>
    </w:p>
    <w:p w:rsidR="007C29F9" w:rsidRPr="00C40C02" w:rsidRDefault="007C29F9" w:rsidP="00C40C02">
      <w:pPr>
        <w:rPr>
          <w:rFonts w:cs="Times New Roman"/>
        </w:rPr>
      </w:pPr>
    </w:p>
    <w:sectPr w:rsidR="007C29F9" w:rsidRPr="00C40C02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C02"/>
    <w:rsid w:val="000E3F8C"/>
    <w:rsid w:val="003C73F0"/>
    <w:rsid w:val="0049612C"/>
    <w:rsid w:val="00540B33"/>
    <w:rsid w:val="00562AB6"/>
    <w:rsid w:val="00564339"/>
    <w:rsid w:val="006F4CD4"/>
    <w:rsid w:val="00747D25"/>
    <w:rsid w:val="007C29F9"/>
    <w:rsid w:val="00840995"/>
    <w:rsid w:val="00A95DF9"/>
    <w:rsid w:val="00C40C02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40C02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0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Николай</cp:lastModifiedBy>
  <cp:revision>4</cp:revision>
  <dcterms:created xsi:type="dcterms:W3CDTF">2019-12-03T02:59:00Z</dcterms:created>
  <dcterms:modified xsi:type="dcterms:W3CDTF">2019-12-12T10:17:00Z</dcterms:modified>
</cp:coreProperties>
</file>